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11" w:rsidRPr="00997A11" w:rsidRDefault="00997A11" w:rsidP="00997A11">
      <w:pPr>
        <w:spacing w:after="0" w:line="240" w:lineRule="auto"/>
        <w:rPr>
          <w:rFonts w:ascii="Times New Roman" w:eastAsia="Times New Roman" w:hAnsi="Times New Roman" w:cs="Times New Roman"/>
          <w:sz w:val="24"/>
          <w:szCs w:val="24"/>
          <w:lang w:eastAsia="ru-RU"/>
        </w:rPr>
      </w:pPr>
      <w:r w:rsidRPr="00997A11">
        <w:rPr>
          <w:rFonts w:ascii="Times New Roman" w:eastAsia="Times New Roman" w:hAnsi="Times New Roman" w:cs="Times New Roman"/>
          <w:b/>
          <w:bCs/>
          <w:sz w:val="24"/>
          <w:szCs w:val="24"/>
          <w:lang w:eastAsia="ru-RU"/>
        </w:rPr>
        <w:t xml:space="preserve">Порядок расследования несчастных случаев на производстве </w:t>
      </w:r>
      <w:r w:rsidRPr="00997A11">
        <w:rPr>
          <w:rFonts w:ascii="Times New Roman" w:eastAsia="Times New Roman" w:hAnsi="Times New Roman" w:cs="Times New Roman"/>
          <w:sz w:val="24"/>
          <w:szCs w:val="24"/>
          <w:lang w:eastAsia="ru-RU"/>
        </w:rPr>
        <w:br/>
        <w:t xml:space="preserve">Согласно статье 229 Трудового Кодекса РФ  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w:t>
      </w:r>
      <w:r w:rsidRPr="00997A11">
        <w:rPr>
          <w:rFonts w:ascii="Times New Roman" w:eastAsia="Times New Roman" w:hAnsi="Times New Roman" w:cs="Times New Roman"/>
          <w:sz w:val="24"/>
          <w:szCs w:val="24"/>
          <w:lang w:eastAsia="ru-RU"/>
        </w:rPr>
        <w:br/>
        <w:t xml:space="preserve">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r w:rsidRPr="00997A11">
        <w:rPr>
          <w:rFonts w:ascii="Times New Roman" w:eastAsia="Times New Roman" w:hAnsi="Times New Roman" w:cs="Times New Roman"/>
          <w:sz w:val="24"/>
          <w:szCs w:val="24"/>
          <w:lang w:eastAsia="ru-RU"/>
        </w:rPr>
        <w:br/>
        <w:t xml:space="preserve">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t>
      </w:r>
      <w:r w:rsidRPr="00997A11">
        <w:rPr>
          <w:rFonts w:ascii="Times New Roman" w:eastAsia="Times New Roman" w:hAnsi="Times New Roman" w:cs="Times New Roman"/>
          <w:sz w:val="24"/>
          <w:szCs w:val="24"/>
          <w:lang w:eastAsia="ru-RU"/>
        </w:rPr>
        <w:br/>
        <w:t xml:space="preserve">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 </w:t>
      </w:r>
      <w:r w:rsidRPr="00997A11">
        <w:rPr>
          <w:rFonts w:ascii="Times New Roman" w:eastAsia="Times New Roman" w:hAnsi="Times New Roman" w:cs="Times New Roman"/>
          <w:sz w:val="24"/>
          <w:szCs w:val="24"/>
          <w:lang w:eastAsia="ru-RU"/>
        </w:rPr>
        <w:br/>
        <w:t xml:space="preserve">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 </w:t>
      </w:r>
      <w:r w:rsidRPr="00997A11">
        <w:rPr>
          <w:rFonts w:ascii="Times New Roman" w:eastAsia="Times New Roman" w:hAnsi="Times New Roman" w:cs="Times New Roman"/>
          <w:sz w:val="24"/>
          <w:szCs w:val="24"/>
          <w:lang w:eastAsia="ru-RU"/>
        </w:rPr>
        <w:br/>
        <w:t xml:space="preserve">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 </w:t>
      </w:r>
      <w:r w:rsidRPr="00997A11">
        <w:rPr>
          <w:rFonts w:ascii="Times New Roman" w:eastAsia="Times New Roman" w:hAnsi="Times New Roman" w:cs="Times New Roman"/>
          <w:sz w:val="24"/>
          <w:szCs w:val="24"/>
          <w:lang w:eastAsia="ru-RU"/>
        </w:rPr>
        <w:br/>
        <w:t xml:space="preserve">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 </w:t>
      </w:r>
      <w:r w:rsidRPr="00997A11">
        <w:rPr>
          <w:rFonts w:ascii="Times New Roman" w:eastAsia="Times New Roman" w:hAnsi="Times New Roman" w:cs="Times New Roman"/>
          <w:sz w:val="24"/>
          <w:szCs w:val="24"/>
          <w:lang w:eastAsia="ru-RU"/>
        </w:rPr>
        <w:br/>
        <w:t xml:space="preserve">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 </w:t>
      </w:r>
      <w:r w:rsidRPr="00997A11">
        <w:rPr>
          <w:rFonts w:ascii="Times New Roman" w:eastAsia="Times New Roman" w:hAnsi="Times New Roman" w:cs="Times New Roman"/>
          <w:sz w:val="24"/>
          <w:szCs w:val="24"/>
          <w:lang w:eastAsia="ru-RU"/>
        </w:rPr>
        <w:b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997A11">
        <w:rPr>
          <w:rFonts w:ascii="Times New Roman" w:eastAsia="Times New Roman" w:hAnsi="Times New Roman" w:cs="Times New Roman"/>
          <w:sz w:val="24"/>
          <w:szCs w:val="24"/>
          <w:lang w:eastAsia="ru-RU"/>
        </w:rPr>
        <w:t>,</w:t>
      </w:r>
      <w:proofErr w:type="gramEnd"/>
      <w:r w:rsidRPr="00997A11">
        <w:rPr>
          <w:rFonts w:ascii="Times New Roman" w:eastAsia="Times New Roman" w:hAnsi="Times New Roman" w:cs="Times New Roman"/>
          <w:sz w:val="24"/>
          <w:szCs w:val="24"/>
          <w:lang w:eastAsia="ru-RU"/>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 </w:t>
      </w:r>
      <w:r w:rsidRPr="00997A11">
        <w:rPr>
          <w:rFonts w:ascii="Times New Roman" w:eastAsia="Times New Roman" w:hAnsi="Times New Roman" w:cs="Times New Roman"/>
          <w:sz w:val="24"/>
          <w:szCs w:val="24"/>
          <w:lang w:eastAsia="ru-RU"/>
        </w:rPr>
        <w:br/>
        <w:t xml:space="preserve">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 </w:t>
      </w:r>
      <w:r w:rsidRPr="00997A11">
        <w:rPr>
          <w:rFonts w:ascii="Times New Roman" w:eastAsia="Times New Roman" w:hAnsi="Times New Roman" w:cs="Times New Roman"/>
          <w:sz w:val="24"/>
          <w:szCs w:val="24"/>
          <w:lang w:eastAsia="ru-RU"/>
        </w:rPr>
        <w:br/>
        <w:t xml:space="preserve">Если несчастный случай явился следствием нарушений в работе, влияющих на </w:t>
      </w:r>
      <w:r w:rsidRPr="00997A11">
        <w:rPr>
          <w:rFonts w:ascii="Times New Roman" w:eastAsia="Times New Roman" w:hAnsi="Times New Roman" w:cs="Times New Roman"/>
          <w:sz w:val="24"/>
          <w:szCs w:val="24"/>
          <w:lang w:eastAsia="ru-RU"/>
        </w:rPr>
        <w:lastRenderedPageBreak/>
        <w:t xml:space="preserve">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 </w:t>
      </w:r>
      <w:r w:rsidRPr="00997A11">
        <w:rPr>
          <w:rFonts w:ascii="Times New Roman" w:eastAsia="Times New Roman" w:hAnsi="Times New Roman" w:cs="Times New Roman"/>
          <w:sz w:val="24"/>
          <w:szCs w:val="24"/>
          <w:lang w:eastAsia="ru-RU"/>
        </w:rPr>
        <w:br/>
        <w:t xml:space="preserve">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 </w:t>
      </w:r>
      <w:r w:rsidRPr="00997A11">
        <w:rPr>
          <w:rFonts w:ascii="Times New Roman" w:eastAsia="Times New Roman" w:hAnsi="Times New Roman" w:cs="Times New Roman"/>
          <w:sz w:val="24"/>
          <w:szCs w:val="24"/>
          <w:lang w:eastAsia="ru-RU"/>
        </w:rPr>
        <w:b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 </w:t>
      </w:r>
      <w:r w:rsidRPr="00997A11">
        <w:rPr>
          <w:rFonts w:ascii="Times New Roman" w:eastAsia="Times New Roman" w:hAnsi="Times New Roman" w:cs="Times New Roman"/>
          <w:sz w:val="24"/>
          <w:szCs w:val="24"/>
          <w:lang w:eastAsia="ru-RU"/>
        </w:rPr>
        <w:br/>
        <w:t xml:space="preserve">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 </w:t>
      </w:r>
      <w:r w:rsidRPr="00997A11">
        <w:rPr>
          <w:rFonts w:ascii="Times New Roman" w:eastAsia="Times New Roman" w:hAnsi="Times New Roman" w:cs="Times New Roman"/>
          <w:sz w:val="24"/>
          <w:szCs w:val="24"/>
          <w:lang w:eastAsia="ru-RU"/>
        </w:rPr>
        <w:br/>
        <w:t xml:space="preserve">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 </w:t>
      </w:r>
      <w:r w:rsidRPr="00997A11">
        <w:rPr>
          <w:rFonts w:ascii="Times New Roman" w:eastAsia="Times New Roman" w:hAnsi="Times New Roman" w:cs="Times New Roman"/>
          <w:sz w:val="24"/>
          <w:szCs w:val="24"/>
          <w:lang w:eastAsia="ru-RU"/>
        </w:rPr>
        <w:b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w:t>
      </w:r>
      <w:r w:rsidRPr="00997A11">
        <w:rPr>
          <w:rFonts w:ascii="Times New Roman" w:eastAsia="Times New Roman" w:hAnsi="Times New Roman" w:cs="Times New Roman"/>
          <w:sz w:val="24"/>
          <w:szCs w:val="24"/>
          <w:lang w:eastAsia="ru-RU"/>
        </w:rPr>
        <w:br/>
        <w:t xml:space="preserve">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 </w:t>
      </w:r>
      <w:r w:rsidRPr="00997A11">
        <w:rPr>
          <w:rFonts w:ascii="Times New Roman" w:eastAsia="Times New Roman" w:hAnsi="Times New Roman" w:cs="Times New Roman"/>
          <w:sz w:val="24"/>
          <w:szCs w:val="24"/>
          <w:lang w:eastAsia="ru-RU"/>
        </w:rPr>
        <w:b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w:t>
      </w:r>
      <w:r w:rsidRPr="00997A11">
        <w:rPr>
          <w:rFonts w:ascii="Times New Roman" w:eastAsia="Times New Roman" w:hAnsi="Times New Roman" w:cs="Times New Roman"/>
          <w:sz w:val="24"/>
          <w:szCs w:val="24"/>
          <w:lang w:eastAsia="ru-RU"/>
        </w:rPr>
        <w:br/>
        <w:t xml:space="preserve">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При расследовании несчастного случая на производстве в организации по требованию комиссии работодатель за счет</w:t>
      </w:r>
      <w:proofErr w:type="gramEnd"/>
      <w:r w:rsidRPr="00997A11">
        <w:rPr>
          <w:rFonts w:ascii="Times New Roman" w:eastAsia="Times New Roman" w:hAnsi="Times New Roman" w:cs="Times New Roman"/>
          <w:sz w:val="24"/>
          <w:szCs w:val="24"/>
          <w:lang w:eastAsia="ru-RU"/>
        </w:rPr>
        <w:t xml:space="preserve"> собственных средств обеспечивает: </w:t>
      </w:r>
      <w:r w:rsidRPr="00997A11">
        <w:rPr>
          <w:rFonts w:ascii="Times New Roman" w:eastAsia="Times New Roman" w:hAnsi="Times New Roman" w:cs="Times New Roman"/>
          <w:sz w:val="24"/>
          <w:szCs w:val="24"/>
          <w:lang w:eastAsia="ru-RU"/>
        </w:rPr>
        <w:b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r w:rsidRPr="00997A11">
        <w:rPr>
          <w:rFonts w:ascii="Times New Roman" w:eastAsia="Times New Roman" w:hAnsi="Times New Roman" w:cs="Times New Roman"/>
          <w:sz w:val="24"/>
          <w:szCs w:val="24"/>
          <w:lang w:eastAsia="ru-RU"/>
        </w:rPr>
        <w:br/>
        <w:t xml:space="preserve">фотографирование места происшествия и поврежденных объектов, составление планов, эскизов, схем; </w:t>
      </w:r>
      <w:r w:rsidRPr="00997A11">
        <w:rPr>
          <w:rFonts w:ascii="Times New Roman" w:eastAsia="Times New Roman" w:hAnsi="Times New Roman" w:cs="Times New Roman"/>
          <w:sz w:val="24"/>
          <w:szCs w:val="24"/>
          <w:lang w:eastAsia="ru-RU"/>
        </w:rPr>
        <w:br/>
        <w:t>предоставление транспорта, служебного помещения, сре</w:t>
      </w:r>
      <w:proofErr w:type="gramStart"/>
      <w:r w:rsidRPr="00997A11">
        <w:rPr>
          <w:rFonts w:ascii="Times New Roman" w:eastAsia="Times New Roman" w:hAnsi="Times New Roman" w:cs="Times New Roman"/>
          <w:sz w:val="24"/>
          <w:szCs w:val="24"/>
          <w:lang w:eastAsia="ru-RU"/>
        </w:rPr>
        <w:t>дств св</w:t>
      </w:r>
      <w:proofErr w:type="gramEnd"/>
      <w:r w:rsidRPr="00997A11">
        <w:rPr>
          <w:rFonts w:ascii="Times New Roman" w:eastAsia="Times New Roman" w:hAnsi="Times New Roman" w:cs="Times New Roman"/>
          <w:sz w:val="24"/>
          <w:szCs w:val="24"/>
          <w:lang w:eastAsia="ru-RU"/>
        </w:rPr>
        <w:t xml:space="preserve">язи, специальной одежды, специальной обуви и других средств индивидуальной защиты, необходимых для проведения расследования. </w:t>
      </w:r>
      <w:r w:rsidRPr="00997A11">
        <w:rPr>
          <w:rFonts w:ascii="Times New Roman" w:eastAsia="Times New Roman" w:hAnsi="Times New Roman" w:cs="Times New Roman"/>
          <w:sz w:val="24"/>
          <w:szCs w:val="24"/>
          <w:lang w:eastAsia="ru-RU"/>
        </w:rPr>
        <w:br/>
        <w:t xml:space="preserve">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 xml:space="preserve">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w:t>
      </w:r>
      <w:r w:rsidRPr="00997A11">
        <w:rPr>
          <w:rFonts w:ascii="Times New Roman" w:eastAsia="Times New Roman" w:hAnsi="Times New Roman" w:cs="Times New Roman"/>
          <w:sz w:val="24"/>
          <w:szCs w:val="24"/>
          <w:lang w:eastAsia="ru-RU"/>
        </w:rPr>
        <w:lastRenderedPageBreak/>
        <w:t xml:space="preserve">исходом подготавливаются следующие документы: </w:t>
      </w:r>
      <w:r w:rsidRPr="00997A11">
        <w:rPr>
          <w:rFonts w:ascii="Times New Roman" w:eastAsia="Times New Roman" w:hAnsi="Times New Roman" w:cs="Times New Roman"/>
          <w:sz w:val="24"/>
          <w:szCs w:val="24"/>
          <w:lang w:eastAsia="ru-RU"/>
        </w:rPr>
        <w:br/>
        <w:t xml:space="preserve">приказ (распоряжение) работодателя о создании комиссии по расследованию несчастного случая; </w:t>
      </w:r>
      <w:r w:rsidRPr="00997A11">
        <w:rPr>
          <w:rFonts w:ascii="Times New Roman" w:eastAsia="Times New Roman" w:hAnsi="Times New Roman" w:cs="Times New Roman"/>
          <w:sz w:val="24"/>
          <w:szCs w:val="24"/>
          <w:lang w:eastAsia="ru-RU"/>
        </w:rPr>
        <w:br/>
        <w:t xml:space="preserve">планы, эскизы, схемы, а при необходимости - фото- и видеоматериалы места происшествия; </w:t>
      </w:r>
      <w:r w:rsidRPr="00997A11">
        <w:rPr>
          <w:rFonts w:ascii="Times New Roman" w:eastAsia="Times New Roman" w:hAnsi="Times New Roman" w:cs="Times New Roman"/>
          <w:sz w:val="24"/>
          <w:szCs w:val="24"/>
          <w:lang w:eastAsia="ru-RU"/>
        </w:rPr>
        <w:br/>
        <w:t>документы, характеризующие состояние рабочего места, наличие опасных и вредных производственных факторов;</w:t>
      </w:r>
      <w:proofErr w:type="gramEnd"/>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t xml:space="preserve">выписки из журналов регистрации инструктажей по охране труда и протоколов проверки знаний пострадавших по охране труда; </w:t>
      </w:r>
      <w:r w:rsidRPr="00997A11">
        <w:rPr>
          <w:rFonts w:ascii="Times New Roman" w:eastAsia="Times New Roman" w:hAnsi="Times New Roman" w:cs="Times New Roman"/>
          <w:sz w:val="24"/>
          <w:szCs w:val="24"/>
          <w:lang w:eastAsia="ru-RU"/>
        </w:rPr>
        <w:br/>
        <w:t xml:space="preserve">протоколы опросов очевидцев несчастного случая и должностных лиц, объяснения пострадавших; </w:t>
      </w:r>
      <w:r w:rsidRPr="00997A11">
        <w:rPr>
          <w:rFonts w:ascii="Times New Roman" w:eastAsia="Times New Roman" w:hAnsi="Times New Roman" w:cs="Times New Roman"/>
          <w:sz w:val="24"/>
          <w:szCs w:val="24"/>
          <w:lang w:eastAsia="ru-RU"/>
        </w:rPr>
        <w:br/>
        <w:t xml:space="preserve">экспертные заключения специалистов, результаты лабораторных исследований и экспериментов; </w:t>
      </w:r>
      <w:r w:rsidRPr="00997A11">
        <w:rPr>
          <w:rFonts w:ascii="Times New Roman" w:eastAsia="Times New Roman" w:hAnsi="Times New Roman" w:cs="Times New Roman"/>
          <w:sz w:val="24"/>
          <w:szCs w:val="24"/>
          <w:lang w:eastAsia="ru-RU"/>
        </w:rPr>
        <w:br/>
        <w:t xml:space="preserve">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 </w:t>
      </w:r>
      <w:r w:rsidRPr="00997A11">
        <w:rPr>
          <w:rFonts w:ascii="Times New Roman" w:eastAsia="Times New Roman" w:hAnsi="Times New Roman" w:cs="Times New Roman"/>
          <w:sz w:val="24"/>
          <w:szCs w:val="24"/>
          <w:lang w:eastAsia="ru-RU"/>
        </w:rPr>
        <w:br/>
        <w:t xml:space="preserve">копии документов, подтверждающих выдачу пострадавшему специальной одежды, специальной обуви и других средств индивидуальной зашиты в соответствии с действующими нормами; </w:t>
      </w:r>
      <w:r w:rsidRPr="00997A11">
        <w:rPr>
          <w:rFonts w:ascii="Times New Roman" w:eastAsia="Times New Roman" w:hAnsi="Times New Roman" w:cs="Times New Roman"/>
          <w:sz w:val="24"/>
          <w:szCs w:val="24"/>
          <w:lang w:eastAsia="ru-RU"/>
        </w:rPr>
        <w:br/>
        <w:t xml:space="preserve">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w:t>
      </w:r>
      <w:r w:rsidRPr="00997A11">
        <w:rPr>
          <w:rFonts w:ascii="Times New Roman" w:eastAsia="Times New Roman" w:hAnsi="Times New Roman" w:cs="Times New Roman"/>
          <w:sz w:val="24"/>
          <w:szCs w:val="24"/>
          <w:lang w:eastAsia="ru-RU"/>
        </w:rPr>
        <w:br/>
        <w:t xml:space="preserve">другие документы по усмотрению комиссии. </w:t>
      </w:r>
      <w:r w:rsidRPr="00997A11">
        <w:rPr>
          <w:rFonts w:ascii="Times New Roman" w:eastAsia="Times New Roman" w:hAnsi="Times New Roman" w:cs="Times New Roman"/>
          <w:sz w:val="24"/>
          <w:szCs w:val="24"/>
          <w:lang w:eastAsia="ru-RU"/>
        </w:rPr>
        <w:br/>
        <w:t xml:space="preserve">Для работодателя - физического лица перечень представляемых материалов определяется председателем комиссии, проводившей расследование.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997A11">
        <w:rPr>
          <w:rFonts w:ascii="Times New Roman" w:eastAsia="Times New Roman" w:hAnsi="Times New Roman" w:cs="Times New Roman"/>
          <w:sz w:val="24"/>
          <w:szCs w:val="24"/>
          <w:lang w:eastAsia="ru-RU"/>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t xml:space="preserve">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 xml:space="preserve">Несчастные случаи на производстве, подлежащие расследованию и учету </w:t>
      </w:r>
      <w:r w:rsidRPr="00997A11">
        <w:rPr>
          <w:rFonts w:ascii="Times New Roman" w:eastAsia="Times New Roman" w:hAnsi="Times New Roman" w:cs="Times New Roman"/>
          <w:sz w:val="24"/>
          <w:szCs w:val="24"/>
          <w:lang w:eastAsia="ru-RU"/>
        </w:rPr>
        <w:br/>
        <w:t xml:space="preserve">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w:t>
      </w:r>
      <w:r w:rsidRPr="00997A11">
        <w:rPr>
          <w:rFonts w:ascii="Times New Roman" w:eastAsia="Times New Roman" w:hAnsi="Times New Roman" w:cs="Times New Roman"/>
          <w:sz w:val="24"/>
          <w:szCs w:val="24"/>
          <w:lang w:eastAsia="ru-RU"/>
        </w:rPr>
        <w:lastRenderedPageBreak/>
        <w:t>обязанностей и работы по заданию организации или работодателя - физического лица.</w:t>
      </w:r>
      <w:proofErr w:type="gramEnd"/>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 xml:space="preserve">К указанным лицам относятся: </w:t>
      </w:r>
      <w:r w:rsidRPr="00997A11">
        <w:rPr>
          <w:rFonts w:ascii="Times New Roman" w:eastAsia="Times New Roman" w:hAnsi="Times New Roman" w:cs="Times New Roman"/>
          <w:sz w:val="24"/>
          <w:szCs w:val="24"/>
          <w:lang w:eastAsia="ru-RU"/>
        </w:rPr>
        <w:br/>
        <w:t xml:space="preserve">работники, выполняющие работу по трудовому договору; </w:t>
      </w:r>
      <w:r w:rsidRPr="00997A11">
        <w:rPr>
          <w:rFonts w:ascii="Times New Roman" w:eastAsia="Times New Roman" w:hAnsi="Times New Roman" w:cs="Times New Roman"/>
          <w:sz w:val="24"/>
          <w:szCs w:val="24"/>
          <w:lang w:eastAsia="ru-RU"/>
        </w:rPr>
        <w:br/>
        <w:t xml:space="preserve">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 </w:t>
      </w:r>
      <w:r w:rsidRPr="00997A11">
        <w:rPr>
          <w:rFonts w:ascii="Times New Roman" w:eastAsia="Times New Roman" w:hAnsi="Times New Roman" w:cs="Times New Roman"/>
          <w:sz w:val="24"/>
          <w:szCs w:val="24"/>
          <w:lang w:eastAsia="ru-RU"/>
        </w:rPr>
        <w:br/>
        <w:t xml:space="preserve">лица, осужденные к лишению свободы и привлекаемые к труду администрацией организации; </w:t>
      </w:r>
      <w:r w:rsidRPr="00997A11">
        <w:rPr>
          <w:rFonts w:ascii="Times New Roman" w:eastAsia="Times New Roman" w:hAnsi="Times New Roman" w:cs="Times New Roman"/>
          <w:sz w:val="24"/>
          <w:szCs w:val="24"/>
          <w:lang w:eastAsia="ru-RU"/>
        </w:rPr>
        <w:br/>
        <w:t>другие лица, участвующие в производственной деятельности организации или индивидуального предпринимателя.</w:t>
      </w:r>
      <w:proofErr w:type="gramEnd"/>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w:t>
      </w:r>
      <w:proofErr w:type="gramEnd"/>
      <w:r w:rsidRPr="00997A11">
        <w:rPr>
          <w:rFonts w:ascii="Times New Roman" w:eastAsia="Times New Roman" w:hAnsi="Times New Roman" w:cs="Times New Roman"/>
          <w:sz w:val="24"/>
          <w:szCs w:val="24"/>
          <w:lang w:eastAsia="ru-RU"/>
        </w:rPr>
        <w:t xml:space="preserve"> </w:t>
      </w:r>
      <w:proofErr w:type="gramStart"/>
      <w:r w:rsidRPr="00997A11">
        <w:rPr>
          <w:rFonts w:ascii="Times New Roman" w:eastAsia="Times New Roman" w:hAnsi="Times New Roman" w:cs="Times New Roman"/>
          <w:sz w:val="24"/>
          <w:szCs w:val="24"/>
          <w:lang w:eastAsia="ru-RU"/>
        </w:rPr>
        <w:t xml:space="preserve">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 </w:t>
      </w:r>
      <w:r w:rsidRPr="00997A11">
        <w:rPr>
          <w:rFonts w:ascii="Times New Roman" w:eastAsia="Times New Roman" w:hAnsi="Times New Roman" w:cs="Times New Roman"/>
          <w:sz w:val="24"/>
          <w:szCs w:val="24"/>
          <w:lang w:eastAsia="ru-RU"/>
        </w:rPr>
        <w:br/>
        <w:t>в течение рабочего времени на территории организации или вне ее (в том числе во время установленных перерывов), а также в течение времени</w:t>
      </w:r>
      <w:proofErr w:type="gramEnd"/>
      <w:r w:rsidRPr="00997A11">
        <w:rPr>
          <w:rFonts w:ascii="Times New Roman" w:eastAsia="Times New Roman" w:hAnsi="Times New Roman" w:cs="Times New Roman"/>
          <w:sz w:val="24"/>
          <w:szCs w:val="24"/>
          <w:lang w:eastAsia="ru-RU"/>
        </w:rPr>
        <w:t xml:space="preserve">,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 </w:t>
      </w:r>
      <w:r w:rsidRPr="00997A11">
        <w:rPr>
          <w:rFonts w:ascii="Times New Roman" w:eastAsia="Times New Roman" w:hAnsi="Times New Roman" w:cs="Times New Roman"/>
          <w:sz w:val="24"/>
          <w:szCs w:val="24"/>
          <w:lang w:eastAsia="ru-RU"/>
        </w:rPr>
        <w:br/>
        <w:t xml:space="preserve">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 </w:t>
      </w:r>
      <w:r w:rsidRPr="00997A11">
        <w:rPr>
          <w:rFonts w:ascii="Times New Roman" w:eastAsia="Times New Roman" w:hAnsi="Times New Roman" w:cs="Times New Roman"/>
          <w:sz w:val="24"/>
          <w:szCs w:val="24"/>
          <w:lang w:eastAsia="ru-RU"/>
        </w:rPr>
        <w:br/>
        <w:t xml:space="preserve">при следовании к месту служебной командировки и обратно; </w:t>
      </w:r>
      <w:r w:rsidRPr="00997A11">
        <w:rPr>
          <w:rFonts w:ascii="Times New Roman" w:eastAsia="Times New Roman" w:hAnsi="Times New Roman" w:cs="Times New Roman"/>
          <w:sz w:val="24"/>
          <w:szCs w:val="24"/>
          <w:lang w:eastAsia="ru-RU"/>
        </w:rPr>
        <w:b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 </w:t>
      </w:r>
      <w:r w:rsidRPr="00997A11">
        <w:rPr>
          <w:rFonts w:ascii="Times New Roman" w:eastAsia="Times New Roman" w:hAnsi="Times New Roman" w:cs="Times New Roman"/>
          <w:sz w:val="24"/>
          <w:szCs w:val="24"/>
          <w:lang w:eastAsia="ru-RU"/>
        </w:rPr>
        <w:br/>
        <w:t xml:space="preserve">при работе вахтовым методом во время междусменного отдыха, а также при нахождении на судне в свободное от вахты и судовых работ время; </w:t>
      </w:r>
      <w:r w:rsidRPr="00997A11">
        <w:rPr>
          <w:rFonts w:ascii="Times New Roman" w:eastAsia="Times New Roman" w:hAnsi="Times New Roman" w:cs="Times New Roman"/>
          <w:sz w:val="24"/>
          <w:szCs w:val="24"/>
          <w:lang w:eastAsia="ru-RU"/>
        </w:rPr>
        <w:br/>
        <w:t xml:space="preserve">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r w:rsidRPr="00997A11">
        <w:rPr>
          <w:rFonts w:ascii="Times New Roman" w:eastAsia="Times New Roman" w:hAnsi="Times New Roman" w:cs="Times New Roman"/>
          <w:sz w:val="24"/>
          <w:szCs w:val="24"/>
          <w:lang w:eastAsia="ru-RU"/>
        </w:rPr>
        <w:br/>
        <w:t xml:space="preserve">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w:t>
      </w:r>
      <w:r w:rsidRPr="00997A11">
        <w:rPr>
          <w:rFonts w:ascii="Times New Roman" w:eastAsia="Times New Roman" w:hAnsi="Times New Roman" w:cs="Times New Roman"/>
          <w:sz w:val="24"/>
          <w:szCs w:val="24"/>
          <w:lang w:eastAsia="ru-RU"/>
        </w:rPr>
        <w:b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w:t>
      </w:r>
      <w:r w:rsidRPr="00997A11">
        <w:rPr>
          <w:rFonts w:ascii="Times New Roman" w:eastAsia="Times New Roman" w:hAnsi="Times New Roman" w:cs="Times New Roman"/>
          <w:sz w:val="24"/>
          <w:szCs w:val="24"/>
          <w:lang w:eastAsia="ru-RU"/>
        </w:rPr>
        <w:br/>
        <w:t>Обязанности работодателя при несчастном случае на производстве</w:t>
      </w:r>
      <w:proofErr w:type="gramStart"/>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t>П</w:t>
      </w:r>
      <w:proofErr w:type="gramEnd"/>
      <w:r w:rsidRPr="00997A11">
        <w:rPr>
          <w:rFonts w:ascii="Times New Roman" w:eastAsia="Times New Roman" w:hAnsi="Times New Roman" w:cs="Times New Roman"/>
          <w:sz w:val="24"/>
          <w:szCs w:val="24"/>
          <w:lang w:eastAsia="ru-RU"/>
        </w:rPr>
        <w:t xml:space="preserve">ри несчастном случае на производстве работодатель (его представитель) обязан: </w:t>
      </w:r>
      <w:r w:rsidRPr="00997A11">
        <w:rPr>
          <w:rFonts w:ascii="Times New Roman" w:eastAsia="Times New Roman" w:hAnsi="Times New Roman" w:cs="Times New Roman"/>
          <w:sz w:val="24"/>
          <w:szCs w:val="24"/>
          <w:lang w:eastAsia="ru-RU"/>
        </w:rPr>
        <w:br/>
        <w:t xml:space="preserve">немедленно организовать первую помощь пострадавшему и при необходимости доставку его в учреждение здравоохранения; </w:t>
      </w:r>
      <w:r w:rsidRPr="00997A11">
        <w:rPr>
          <w:rFonts w:ascii="Times New Roman" w:eastAsia="Times New Roman" w:hAnsi="Times New Roman" w:cs="Times New Roman"/>
          <w:sz w:val="24"/>
          <w:szCs w:val="24"/>
          <w:lang w:eastAsia="ru-RU"/>
        </w:rPr>
        <w:br/>
        <w:t xml:space="preserve">принять неотложные меры по предотвращению развития аварийной ситуации и воздействия травмирующих факторов на других лиц; </w:t>
      </w:r>
      <w:r w:rsidRPr="00997A11">
        <w:rPr>
          <w:rFonts w:ascii="Times New Roman" w:eastAsia="Times New Roman" w:hAnsi="Times New Roman" w:cs="Times New Roman"/>
          <w:sz w:val="24"/>
          <w:szCs w:val="24"/>
          <w:lang w:eastAsia="ru-RU"/>
        </w:rPr>
        <w:br/>
        <w:t xml:space="preserve">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w:t>
      </w:r>
      <w:r w:rsidRPr="00997A11">
        <w:rPr>
          <w:rFonts w:ascii="Times New Roman" w:eastAsia="Times New Roman" w:hAnsi="Times New Roman" w:cs="Times New Roman"/>
          <w:sz w:val="24"/>
          <w:szCs w:val="24"/>
          <w:lang w:eastAsia="ru-RU"/>
        </w:rPr>
        <w:lastRenderedPageBreak/>
        <w:t xml:space="preserve">мероприятия); </w:t>
      </w:r>
      <w:r w:rsidRPr="00997A11">
        <w:rPr>
          <w:rFonts w:ascii="Times New Roman" w:eastAsia="Times New Roman" w:hAnsi="Times New Roman" w:cs="Times New Roman"/>
          <w:sz w:val="24"/>
          <w:szCs w:val="24"/>
          <w:lang w:eastAsia="ru-RU"/>
        </w:rPr>
        <w:br/>
        <w:t xml:space="preserve">обеспечить своевременное расследование несчастного случая на производстве и его учет в соответствии с настоящей главой; </w:t>
      </w:r>
      <w:r w:rsidRPr="00997A11">
        <w:rPr>
          <w:rFonts w:ascii="Times New Roman" w:eastAsia="Times New Roman" w:hAnsi="Times New Roman" w:cs="Times New Roman"/>
          <w:sz w:val="24"/>
          <w:szCs w:val="24"/>
          <w:lang w:eastAsia="ru-RU"/>
        </w:rPr>
        <w:br/>
        <w:t xml:space="preserve">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 </w:t>
      </w:r>
      <w:r w:rsidRPr="00997A11">
        <w:rPr>
          <w:rFonts w:ascii="Times New Roman" w:eastAsia="Times New Roman" w:hAnsi="Times New Roman" w:cs="Times New Roman"/>
          <w:sz w:val="24"/>
          <w:szCs w:val="24"/>
          <w:lang w:eastAsia="ru-RU"/>
        </w:rPr>
        <w:br/>
        <w:t xml:space="preserve">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 </w:t>
      </w:r>
      <w:r w:rsidRPr="00997A11">
        <w:rPr>
          <w:rFonts w:ascii="Times New Roman" w:eastAsia="Times New Roman" w:hAnsi="Times New Roman" w:cs="Times New Roman"/>
          <w:sz w:val="24"/>
          <w:szCs w:val="24"/>
          <w:lang w:eastAsia="ru-RU"/>
        </w:rPr>
        <w:br/>
        <w:t xml:space="preserve">1) о несчастном случае, происшедшем в организации: </w:t>
      </w:r>
      <w:r w:rsidRPr="00997A11">
        <w:rPr>
          <w:rFonts w:ascii="Times New Roman" w:eastAsia="Times New Roman" w:hAnsi="Times New Roman" w:cs="Times New Roman"/>
          <w:sz w:val="24"/>
          <w:szCs w:val="24"/>
          <w:lang w:eastAsia="ru-RU"/>
        </w:rPr>
        <w:br/>
        <w:t xml:space="preserve">в соответствующую государственную инспекцию труда; </w:t>
      </w:r>
      <w:r w:rsidRPr="00997A11">
        <w:rPr>
          <w:rFonts w:ascii="Times New Roman" w:eastAsia="Times New Roman" w:hAnsi="Times New Roman" w:cs="Times New Roman"/>
          <w:sz w:val="24"/>
          <w:szCs w:val="24"/>
          <w:lang w:eastAsia="ru-RU"/>
        </w:rPr>
        <w:br/>
        <w:t xml:space="preserve">в прокуратуру по месту происшествия несчастного случая; </w:t>
      </w:r>
      <w:r w:rsidRPr="00997A11">
        <w:rPr>
          <w:rFonts w:ascii="Times New Roman" w:eastAsia="Times New Roman" w:hAnsi="Times New Roman" w:cs="Times New Roman"/>
          <w:sz w:val="24"/>
          <w:szCs w:val="24"/>
          <w:lang w:eastAsia="ru-RU"/>
        </w:rPr>
        <w:br/>
        <w:t xml:space="preserve">в федеральный орган исполнительной власти по ведомственной принадлежности; </w:t>
      </w:r>
      <w:r w:rsidRPr="00997A11">
        <w:rPr>
          <w:rFonts w:ascii="Times New Roman" w:eastAsia="Times New Roman" w:hAnsi="Times New Roman" w:cs="Times New Roman"/>
          <w:sz w:val="24"/>
          <w:szCs w:val="24"/>
          <w:lang w:eastAsia="ru-RU"/>
        </w:rPr>
        <w:br/>
        <w:t xml:space="preserve">в орган исполнительной власти субъекта Российской Федерации; </w:t>
      </w:r>
      <w:r w:rsidRPr="00997A11">
        <w:rPr>
          <w:rFonts w:ascii="Times New Roman" w:eastAsia="Times New Roman" w:hAnsi="Times New Roman" w:cs="Times New Roman"/>
          <w:sz w:val="24"/>
          <w:szCs w:val="24"/>
          <w:lang w:eastAsia="ru-RU"/>
        </w:rPr>
        <w:br/>
        <w:t xml:space="preserve">в организацию, направившую работника, с которым произошел несчастный случай; </w:t>
      </w:r>
      <w:r w:rsidRPr="00997A11">
        <w:rPr>
          <w:rFonts w:ascii="Times New Roman" w:eastAsia="Times New Roman" w:hAnsi="Times New Roman" w:cs="Times New Roman"/>
          <w:sz w:val="24"/>
          <w:szCs w:val="24"/>
          <w:lang w:eastAsia="ru-RU"/>
        </w:rPr>
        <w:br/>
        <w:t xml:space="preserve">в территориальные объединения организаций профсоюзов; </w:t>
      </w:r>
      <w:r w:rsidRPr="00997A11">
        <w:rPr>
          <w:rFonts w:ascii="Times New Roman" w:eastAsia="Times New Roman" w:hAnsi="Times New Roman" w:cs="Times New Roman"/>
          <w:sz w:val="24"/>
          <w:szCs w:val="24"/>
          <w:lang w:eastAsia="ru-RU"/>
        </w:rPr>
        <w:br/>
        <w:t xml:space="preserve">в территориальный орган государственного надзора, если несчастный случай произошел в организации или на объекте, подконтрольных этому органу; </w:t>
      </w:r>
      <w:r w:rsidRPr="00997A11">
        <w:rPr>
          <w:rFonts w:ascii="Times New Roman" w:eastAsia="Times New Roman" w:hAnsi="Times New Roman" w:cs="Times New Roman"/>
          <w:sz w:val="24"/>
          <w:szCs w:val="24"/>
          <w:lang w:eastAsia="ru-RU"/>
        </w:rPr>
        <w:br/>
      </w:r>
      <w:proofErr w:type="gramStart"/>
      <w:r w:rsidRPr="00997A11">
        <w:rPr>
          <w:rFonts w:ascii="Times New Roman" w:eastAsia="Times New Roman" w:hAnsi="Times New Roman" w:cs="Times New Roman"/>
          <w:sz w:val="24"/>
          <w:szCs w:val="24"/>
          <w:lang w:eastAsia="ru-RU"/>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r w:rsidRPr="00997A11">
        <w:rPr>
          <w:rFonts w:ascii="Times New Roman" w:eastAsia="Times New Roman" w:hAnsi="Times New Roman" w:cs="Times New Roman"/>
          <w:sz w:val="24"/>
          <w:szCs w:val="24"/>
          <w:lang w:eastAsia="ru-RU"/>
        </w:rPr>
        <w:br/>
        <w:t xml:space="preserve">2) о несчастном случае, происшедшем у работодателя - физического лица: </w:t>
      </w:r>
      <w:r w:rsidRPr="00997A11">
        <w:rPr>
          <w:rFonts w:ascii="Times New Roman" w:eastAsia="Times New Roman" w:hAnsi="Times New Roman" w:cs="Times New Roman"/>
          <w:sz w:val="24"/>
          <w:szCs w:val="24"/>
          <w:lang w:eastAsia="ru-RU"/>
        </w:rPr>
        <w:br/>
        <w:t xml:space="preserve">в соответствующую государственную инспекцию труда; </w:t>
      </w:r>
      <w:r w:rsidRPr="00997A11">
        <w:rPr>
          <w:rFonts w:ascii="Times New Roman" w:eastAsia="Times New Roman" w:hAnsi="Times New Roman" w:cs="Times New Roman"/>
          <w:sz w:val="24"/>
          <w:szCs w:val="24"/>
          <w:lang w:eastAsia="ru-RU"/>
        </w:rPr>
        <w:br/>
        <w:t xml:space="preserve">в прокуратуру по месту нахождения работодателя - физического лица; </w:t>
      </w:r>
      <w:r w:rsidRPr="00997A11">
        <w:rPr>
          <w:rFonts w:ascii="Times New Roman" w:eastAsia="Times New Roman" w:hAnsi="Times New Roman" w:cs="Times New Roman"/>
          <w:sz w:val="24"/>
          <w:szCs w:val="24"/>
          <w:lang w:eastAsia="ru-RU"/>
        </w:rPr>
        <w:br/>
        <w:t xml:space="preserve">в орган исполнительной власти субъекта Российской Федерации; </w:t>
      </w:r>
      <w:r w:rsidRPr="00997A11">
        <w:rPr>
          <w:rFonts w:ascii="Times New Roman" w:eastAsia="Times New Roman" w:hAnsi="Times New Roman" w:cs="Times New Roman"/>
          <w:sz w:val="24"/>
          <w:szCs w:val="24"/>
          <w:lang w:eastAsia="ru-RU"/>
        </w:rPr>
        <w:br/>
        <w:t>в территориальный орган государственного надзора, если несчастный случай произошел на объекте, подконтрольном этому органу;</w:t>
      </w:r>
      <w:proofErr w:type="gramEnd"/>
      <w:r w:rsidRPr="00997A11">
        <w:rPr>
          <w:rFonts w:ascii="Times New Roman" w:eastAsia="Times New Roman" w:hAnsi="Times New Roman" w:cs="Times New Roman"/>
          <w:sz w:val="24"/>
          <w:szCs w:val="24"/>
          <w:lang w:eastAsia="ru-RU"/>
        </w:rPr>
        <w:t xml:space="preserve"> </w:t>
      </w:r>
      <w:r w:rsidRPr="00997A11">
        <w:rPr>
          <w:rFonts w:ascii="Times New Roman" w:eastAsia="Times New Roman" w:hAnsi="Times New Roman" w:cs="Times New Roman"/>
          <w:sz w:val="24"/>
          <w:szCs w:val="24"/>
          <w:lang w:eastAsia="ru-RU"/>
        </w:rPr>
        <w:b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97A11" w:rsidRPr="00997A11" w:rsidRDefault="00997A11" w:rsidP="00997A11">
      <w:pPr>
        <w:spacing w:after="0" w:line="240" w:lineRule="auto"/>
        <w:rPr>
          <w:rFonts w:ascii="Times New Roman" w:eastAsia="Times New Roman" w:hAnsi="Times New Roman" w:cs="Times New Roman"/>
          <w:sz w:val="24"/>
          <w:szCs w:val="24"/>
          <w:lang w:eastAsia="ru-RU"/>
        </w:rPr>
      </w:pPr>
      <w:r w:rsidRPr="00997A11">
        <w:rPr>
          <w:rFonts w:ascii="Times New Roman" w:eastAsia="Times New Roman" w:hAnsi="Times New Roman" w:cs="Times New Roman"/>
          <w:sz w:val="24"/>
          <w:szCs w:val="24"/>
          <w:lang w:eastAsia="ru-RU"/>
        </w:rPr>
        <w:t xml:space="preserve">    </w:t>
      </w:r>
    </w:p>
    <w:p w:rsidR="00316A75" w:rsidRDefault="00316A75"/>
    <w:sectPr w:rsidR="00316A75" w:rsidSect="0031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A11"/>
    <w:rsid w:val="00316A75"/>
    <w:rsid w:val="00997A11"/>
    <w:rsid w:val="00DD7196"/>
    <w:rsid w:val="00FB1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A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2438</Words>
  <Characters>13898</Characters>
  <Application>Microsoft Office Word</Application>
  <DocSecurity>0</DocSecurity>
  <Lines>115</Lines>
  <Paragraphs>32</Paragraphs>
  <ScaleCrop>false</ScaleCrop>
  <Company>Microsoft</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2011-11-11T07:33:00Z</cp:lastPrinted>
  <dcterms:created xsi:type="dcterms:W3CDTF">2011-11-10T10:06:00Z</dcterms:created>
  <dcterms:modified xsi:type="dcterms:W3CDTF">2011-11-11T07:34:00Z</dcterms:modified>
</cp:coreProperties>
</file>